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4ADD" w14:textId="77777777" w:rsidR="00055B49" w:rsidRPr="004534A0" w:rsidRDefault="00055B49" w:rsidP="00055B49">
      <w:pPr>
        <w:spacing w:after="222" w:line="256" w:lineRule="auto"/>
        <w:jc w:val="both"/>
        <w:rPr>
          <w:rFonts w:ascii="Calibri" w:eastAsia="Calibri" w:hAnsi="Calibri" w:cs="Calibri"/>
          <w:sz w:val="24"/>
          <w:szCs w:val="24"/>
        </w:rPr>
      </w:pPr>
      <w:r w:rsidRPr="004534A0">
        <w:rPr>
          <w:rFonts w:ascii="Calibri" w:eastAsia="Calibri" w:hAnsi="Calibri" w:cs="Calibri"/>
          <w:sz w:val="24"/>
          <w:szCs w:val="24"/>
        </w:rPr>
        <w:t>Prema član</w:t>
      </w:r>
      <w:r>
        <w:rPr>
          <w:rFonts w:ascii="Calibri" w:eastAsia="Calibri" w:hAnsi="Calibri" w:cs="Calibri"/>
          <w:sz w:val="24"/>
          <w:szCs w:val="24"/>
        </w:rPr>
        <w:t>cima</w:t>
      </w:r>
      <w:r w:rsidRPr="004534A0">
        <w:rPr>
          <w:rFonts w:ascii="Calibri" w:eastAsia="Calibri" w:hAnsi="Calibri" w:cs="Calibri"/>
          <w:sz w:val="24"/>
          <w:szCs w:val="24"/>
        </w:rPr>
        <w:t xml:space="preserve"> </w:t>
      </w:r>
      <w:r>
        <w:rPr>
          <w:rFonts w:ascii="Calibri" w:eastAsia="Calibri" w:hAnsi="Calibri" w:cs="Calibri"/>
          <w:sz w:val="24"/>
          <w:szCs w:val="24"/>
        </w:rPr>
        <w:t xml:space="preserve">81. - </w:t>
      </w:r>
      <w:r w:rsidRPr="004534A0">
        <w:rPr>
          <w:rFonts w:ascii="Calibri" w:eastAsia="Calibri" w:hAnsi="Calibri" w:cs="Calibri"/>
          <w:sz w:val="24"/>
          <w:szCs w:val="24"/>
        </w:rPr>
        <w:t xml:space="preserve">86. Zakona o proračunu (Nar. nov., br. 144/21.) </w:t>
      </w:r>
      <w:r>
        <w:rPr>
          <w:rFonts w:ascii="Calibri" w:eastAsia="Calibri" w:hAnsi="Calibri" w:cs="Calibri"/>
          <w:sz w:val="24"/>
          <w:szCs w:val="24"/>
        </w:rPr>
        <w:t xml:space="preserve">i Pravilnikom o polugodišnjem i godišnjem izvještaju o izvršenju proračuna i financijskog plana (Nar. nov., 85/23) </w:t>
      </w:r>
      <w:r w:rsidRPr="004534A0">
        <w:rPr>
          <w:rFonts w:ascii="Calibri" w:eastAsia="Calibri" w:hAnsi="Calibri" w:cs="Calibri"/>
          <w:sz w:val="24"/>
          <w:szCs w:val="24"/>
        </w:rPr>
        <w:t xml:space="preserve">ravnateljica Hrvatskog </w:t>
      </w:r>
      <w:r>
        <w:rPr>
          <w:rFonts w:ascii="Calibri" w:eastAsia="Calibri" w:hAnsi="Calibri" w:cs="Calibri"/>
          <w:sz w:val="24"/>
          <w:szCs w:val="24"/>
        </w:rPr>
        <w:t>športskog</w:t>
      </w:r>
      <w:r w:rsidRPr="004534A0">
        <w:rPr>
          <w:rFonts w:ascii="Calibri" w:eastAsia="Calibri" w:hAnsi="Calibri" w:cs="Calibri"/>
          <w:sz w:val="24"/>
          <w:szCs w:val="24"/>
        </w:rPr>
        <w:t xml:space="preserve"> muzeja  predlaže Godišnji izvještaj o izvršenju Financijskog plana Hrvatskog </w:t>
      </w:r>
      <w:r>
        <w:rPr>
          <w:rFonts w:ascii="Calibri" w:eastAsia="Calibri" w:hAnsi="Calibri" w:cs="Calibri"/>
          <w:sz w:val="24"/>
          <w:szCs w:val="24"/>
        </w:rPr>
        <w:t>športskog</w:t>
      </w:r>
      <w:r w:rsidRPr="004534A0">
        <w:rPr>
          <w:rFonts w:ascii="Calibri" w:eastAsia="Calibri" w:hAnsi="Calibri" w:cs="Calibri"/>
          <w:sz w:val="24"/>
          <w:szCs w:val="24"/>
        </w:rPr>
        <w:t xml:space="preserve"> muzeja za razdoblje od </w:t>
      </w:r>
      <w:r>
        <w:rPr>
          <w:rFonts w:ascii="Calibri" w:eastAsia="Calibri" w:hAnsi="Calibri" w:cs="Calibri"/>
          <w:sz w:val="24"/>
          <w:szCs w:val="24"/>
        </w:rPr>
        <w:t>1. 1</w:t>
      </w:r>
      <w:r w:rsidRPr="004534A0">
        <w:rPr>
          <w:rFonts w:ascii="Calibri" w:eastAsia="Calibri" w:hAnsi="Calibri" w:cs="Calibri"/>
          <w:sz w:val="24"/>
          <w:szCs w:val="24"/>
        </w:rPr>
        <w:t>.</w:t>
      </w:r>
      <w:r>
        <w:rPr>
          <w:rFonts w:ascii="Calibri" w:eastAsia="Calibri" w:hAnsi="Calibri" w:cs="Calibri"/>
          <w:sz w:val="24"/>
          <w:szCs w:val="24"/>
        </w:rPr>
        <w:t xml:space="preserve"> </w:t>
      </w:r>
      <w:r w:rsidRPr="004534A0">
        <w:rPr>
          <w:rFonts w:ascii="Calibri" w:eastAsia="Calibri" w:hAnsi="Calibri" w:cs="Calibri"/>
          <w:sz w:val="24"/>
          <w:szCs w:val="24"/>
        </w:rPr>
        <w:t>2024. do 3</w:t>
      </w:r>
      <w:r>
        <w:rPr>
          <w:rFonts w:ascii="Calibri" w:eastAsia="Calibri" w:hAnsi="Calibri" w:cs="Calibri"/>
          <w:sz w:val="24"/>
          <w:szCs w:val="24"/>
        </w:rPr>
        <w:t>1</w:t>
      </w:r>
      <w:r w:rsidRPr="004534A0">
        <w:rPr>
          <w:rFonts w:ascii="Calibri" w:eastAsia="Calibri" w:hAnsi="Calibri" w:cs="Calibri"/>
          <w:sz w:val="24"/>
          <w:szCs w:val="24"/>
        </w:rPr>
        <w:t>.</w:t>
      </w:r>
      <w:r>
        <w:rPr>
          <w:rFonts w:ascii="Calibri" w:eastAsia="Calibri" w:hAnsi="Calibri" w:cs="Calibri"/>
          <w:sz w:val="24"/>
          <w:szCs w:val="24"/>
        </w:rPr>
        <w:t xml:space="preserve"> 12</w:t>
      </w:r>
      <w:r w:rsidRPr="004534A0">
        <w:rPr>
          <w:rFonts w:ascii="Calibri" w:eastAsia="Calibri" w:hAnsi="Calibri" w:cs="Calibri"/>
          <w:sz w:val="24"/>
          <w:szCs w:val="24"/>
        </w:rPr>
        <w:t>.</w:t>
      </w:r>
      <w:r>
        <w:rPr>
          <w:rFonts w:ascii="Calibri" w:eastAsia="Calibri" w:hAnsi="Calibri" w:cs="Calibri"/>
          <w:sz w:val="24"/>
          <w:szCs w:val="24"/>
        </w:rPr>
        <w:t xml:space="preserve"> </w:t>
      </w:r>
      <w:r w:rsidRPr="004534A0">
        <w:rPr>
          <w:rFonts w:ascii="Calibri" w:eastAsia="Calibri" w:hAnsi="Calibri" w:cs="Calibri"/>
          <w:sz w:val="24"/>
          <w:szCs w:val="24"/>
        </w:rPr>
        <w:t>2024. godine.</w:t>
      </w:r>
    </w:p>
    <w:p w14:paraId="36F1294E" w14:textId="77777777" w:rsidR="00055B49" w:rsidRDefault="00055B49" w:rsidP="00786D65">
      <w:pPr>
        <w:rPr>
          <w:rFonts w:ascii="Times New Roman" w:hAnsi="Times New Roman" w:cs="Times New Roman"/>
          <w:sz w:val="24"/>
          <w:szCs w:val="24"/>
        </w:rPr>
      </w:pPr>
    </w:p>
    <w:p w14:paraId="5A210529" w14:textId="77777777" w:rsidR="00055B49" w:rsidRDefault="00055B49" w:rsidP="00786D65">
      <w:pPr>
        <w:rPr>
          <w:rFonts w:ascii="Times New Roman" w:hAnsi="Times New Roman" w:cs="Times New Roman"/>
          <w:sz w:val="24"/>
          <w:szCs w:val="24"/>
        </w:rPr>
      </w:pPr>
    </w:p>
    <w:p w14:paraId="5C60728B" w14:textId="74B8713F"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HRVATSKI ŠPORTSKI MUZEJ</w:t>
      </w:r>
      <w:r w:rsidRPr="00F0471D">
        <w:rPr>
          <w:rFonts w:ascii="Times New Roman" w:hAnsi="Times New Roman" w:cs="Times New Roman"/>
          <w:sz w:val="24"/>
          <w:szCs w:val="24"/>
        </w:rPr>
        <w:tab/>
      </w:r>
      <w:r w:rsidRPr="00F0471D">
        <w:rPr>
          <w:rFonts w:ascii="Times New Roman" w:hAnsi="Times New Roman" w:cs="Times New Roman"/>
          <w:sz w:val="24"/>
          <w:szCs w:val="24"/>
        </w:rPr>
        <w:tab/>
      </w:r>
      <w:r w:rsidRPr="00F0471D">
        <w:rPr>
          <w:rFonts w:ascii="Times New Roman" w:hAnsi="Times New Roman" w:cs="Times New Roman"/>
          <w:sz w:val="24"/>
          <w:szCs w:val="24"/>
        </w:rPr>
        <w:tab/>
      </w:r>
      <w:r w:rsidRPr="00F0471D">
        <w:rPr>
          <w:rFonts w:ascii="Times New Roman" w:hAnsi="Times New Roman" w:cs="Times New Roman"/>
          <w:sz w:val="24"/>
          <w:szCs w:val="24"/>
        </w:rPr>
        <w:tab/>
      </w:r>
      <w:r w:rsidRPr="00F0471D">
        <w:rPr>
          <w:rFonts w:ascii="Times New Roman" w:hAnsi="Times New Roman" w:cs="Times New Roman"/>
          <w:sz w:val="24"/>
          <w:szCs w:val="24"/>
        </w:rPr>
        <w:tab/>
      </w:r>
      <w:r w:rsidRPr="00F0471D">
        <w:rPr>
          <w:rFonts w:ascii="Times New Roman" w:hAnsi="Times New Roman" w:cs="Times New Roman"/>
          <w:sz w:val="24"/>
          <w:szCs w:val="24"/>
        </w:rPr>
        <w:tab/>
        <w:t xml:space="preserve">Zagreb, </w:t>
      </w:r>
      <w:r w:rsidR="007F7B62">
        <w:rPr>
          <w:rFonts w:ascii="Times New Roman" w:hAnsi="Times New Roman" w:cs="Times New Roman"/>
          <w:sz w:val="24"/>
          <w:szCs w:val="24"/>
        </w:rPr>
        <w:t>28</w:t>
      </w:r>
      <w:r w:rsidRPr="00F0471D">
        <w:rPr>
          <w:rFonts w:ascii="Times New Roman" w:hAnsi="Times New Roman" w:cs="Times New Roman"/>
          <w:sz w:val="24"/>
          <w:szCs w:val="24"/>
        </w:rPr>
        <w:t>.3.202</w:t>
      </w:r>
      <w:r w:rsidR="007F7B62">
        <w:rPr>
          <w:rFonts w:ascii="Times New Roman" w:hAnsi="Times New Roman" w:cs="Times New Roman"/>
          <w:sz w:val="24"/>
          <w:szCs w:val="24"/>
        </w:rPr>
        <w:t>5</w:t>
      </w:r>
      <w:r w:rsidRPr="00F0471D">
        <w:rPr>
          <w:rFonts w:ascii="Times New Roman" w:hAnsi="Times New Roman" w:cs="Times New Roman"/>
          <w:sz w:val="24"/>
          <w:szCs w:val="24"/>
        </w:rPr>
        <w:t>.</w:t>
      </w:r>
    </w:p>
    <w:p w14:paraId="7B17188E" w14:textId="77777777"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PRAŠKA 2</w:t>
      </w:r>
    </w:p>
    <w:p w14:paraId="40160C87" w14:textId="77777777"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 xml:space="preserve">10 000 ZAGREB </w:t>
      </w:r>
    </w:p>
    <w:p w14:paraId="28EB6425" w14:textId="77777777"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 xml:space="preserve">OIB 61689362030 </w:t>
      </w:r>
    </w:p>
    <w:p w14:paraId="696DB5C2" w14:textId="77777777"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RKP: 40682</w:t>
      </w:r>
    </w:p>
    <w:p w14:paraId="30E2B6E8" w14:textId="77777777" w:rsidR="00786D65" w:rsidRPr="00F0471D" w:rsidRDefault="00786D65" w:rsidP="00786D65">
      <w:pPr>
        <w:rPr>
          <w:rFonts w:ascii="Times New Roman" w:hAnsi="Times New Roman" w:cs="Times New Roman"/>
          <w:sz w:val="24"/>
          <w:szCs w:val="24"/>
        </w:rPr>
      </w:pPr>
      <w:r w:rsidRPr="00F0471D">
        <w:rPr>
          <w:rFonts w:ascii="Times New Roman" w:hAnsi="Times New Roman" w:cs="Times New Roman"/>
          <w:sz w:val="24"/>
          <w:szCs w:val="24"/>
        </w:rPr>
        <w:t>RAZINA: 11</w:t>
      </w:r>
    </w:p>
    <w:p w14:paraId="048FBD8C" w14:textId="77777777" w:rsidR="00786D65" w:rsidRPr="00A51BCB" w:rsidRDefault="00786D65" w:rsidP="00786D65">
      <w:pPr>
        <w:jc w:val="center"/>
        <w:rPr>
          <w:rFonts w:ascii="Times New Roman" w:hAnsi="Times New Roman" w:cs="Times New Roman"/>
          <w:b/>
          <w:bCs/>
          <w:sz w:val="24"/>
          <w:szCs w:val="24"/>
        </w:rPr>
      </w:pPr>
    </w:p>
    <w:p w14:paraId="1967607B" w14:textId="1A68CF23" w:rsidR="00786D65" w:rsidRPr="00A51BCB" w:rsidRDefault="00786D65" w:rsidP="00786D65">
      <w:pPr>
        <w:jc w:val="center"/>
        <w:rPr>
          <w:rFonts w:ascii="Times New Roman" w:hAnsi="Times New Roman" w:cs="Times New Roman"/>
          <w:b/>
          <w:bCs/>
          <w:sz w:val="24"/>
          <w:szCs w:val="24"/>
        </w:rPr>
      </w:pPr>
      <w:r w:rsidRPr="00A51BCB">
        <w:rPr>
          <w:rFonts w:ascii="Times New Roman" w:hAnsi="Times New Roman" w:cs="Times New Roman"/>
          <w:b/>
          <w:bCs/>
          <w:sz w:val="24"/>
          <w:szCs w:val="24"/>
        </w:rPr>
        <w:t>OBRAZLOŽENJE POSEBNOG DIJELA IZVJEŠTAJA O IZVRŠENJU FINANCIJSKOG PLANA ZA 202</w:t>
      </w:r>
      <w:r w:rsidR="00975589" w:rsidRPr="00A51BCB">
        <w:rPr>
          <w:rFonts w:ascii="Times New Roman" w:hAnsi="Times New Roman" w:cs="Times New Roman"/>
          <w:b/>
          <w:bCs/>
          <w:sz w:val="24"/>
          <w:szCs w:val="24"/>
        </w:rPr>
        <w:t>4</w:t>
      </w:r>
      <w:r w:rsidRPr="00A51BCB">
        <w:rPr>
          <w:rFonts w:ascii="Times New Roman" w:hAnsi="Times New Roman" w:cs="Times New Roman"/>
          <w:b/>
          <w:bCs/>
          <w:sz w:val="24"/>
          <w:szCs w:val="24"/>
        </w:rPr>
        <w:t>. GODINU</w:t>
      </w:r>
    </w:p>
    <w:p w14:paraId="345C848D" w14:textId="77777777" w:rsidR="00576335" w:rsidRPr="00A51BCB" w:rsidRDefault="00576335">
      <w:pPr>
        <w:rPr>
          <w:rFonts w:ascii="Times New Roman" w:hAnsi="Times New Roman" w:cs="Times New Roman"/>
          <w:b/>
          <w:bCs/>
          <w:sz w:val="24"/>
          <w:szCs w:val="24"/>
        </w:rPr>
      </w:pPr>
    </w:p>
    <w:p w14:paraId="1B09E44E" w14:textId="5375BF45" w:rsidR="00576335" w:rsidRDefault="00576335" w:rsidP="00576335">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Otkup muzejske građe o sportu i tjelovježbi</w:t>
      </w:r>
    </w:p>
    <w:p w14:paraId="2709D363" w14:textId="77777777" w:rsidR="00A51BCB" w:rsidRPr="00A51BCB" w:rsidRDefault="00A51BCB" w:rsidP="00A51BCB">
      <w:pPr>
        <w:pStyle w:val="Odlomakpopisa"/>
        <w:spacing w:after="0" w:line="240" w:lineRule="auto"/>
        <w:rPr>
          <w:rFonts w:ascii="Times New Roman" w:eastAsia="Times New Roman" w:hAnsi="Times New Roman" w:cs="Times New Roman"/>
          <w:b/>
          <w:bCs/>
          <w:color w:val="000000"/>
          <w:sz w:val="24"/>
          <w:szCs w:val="24"/>
          <w:lang w:eastAsia="hr-HR"/>
        </w:rPr>
      </w:pPr>
    </w:p>
    <w:p w14:paraId="243EF0BA" w14:textId="77777777" w:rsidR="00975589" w:rsidRPr="00A51BCB" w:rsidRDefault="00975589" w:rsidP="00975589">
      <w:pPr>
        <w:spacing w:after="0" w:line="240" w:lineRule="auto"/>
        <w:jc w:val="both"/>
        <w:rPr>
          <w:rFonts w:ascii="Times New Roman" w:hAnsi="Times New Roman" w:cs="Times New Roman"/>
          <w:bCs/>
          <w:sz w:val="24"/>
          <w:szCs w:val="24"/>
        </w:rPr>
      </w:pPr>
      <w:r w:rsidRPr="00A51BCB">
        <w:rPr>
          <w:rFonts w:ascii="Times New Roman" w:hAnsi="Times New Roman" w:cs="Times New Roman"/>
          <w:bCs/>
          <w:sz w:val="24"/>
          <w:szCs w:val="24"/>
        </w:rPr>
        <w:t xml:space="preserve">Otkup građe proveden je u skladu s programom za 2024., iako u manjem opsegu od očekivanog zbog znatne količine građe koja je pristigla donacijama, a što je višestruko nadmašilo procjene i očekivanja. Izvršeno je nekoliko otkupa. Tijekom godine naglašena je potreba za dopunom Zbirke knjižne građe i s obzirom na iskazanu potrebu nabavljena je odgovarajuća građa, čime je fond Zbirke obnovljen i popunjen. To se odnosi na literaturu koja tematski obrađuje i obuhvaća suvremene aktivnosti i događaje. Nastavljena je i pretplata na Sportske novosti, s napomenom da je uz tiskano izdanje realizirana i pretplata na digitalno izdanje s opcijom e-novina. </w:t>
      </w:r>
    </w:p>
    <w:p w14:paraId="39B5FA6B" w14:textId="77777777" w:rsidR="00576335" w:rsidRPr="00A51BCB" w:rsidRDefault="00576335" w:rsidP="00576335">
      <w:pPr>
        <w:spacing w:after="0" w:line="240" w:lineRule="auto"/>
        <w:rPr>
          <w:rFonts w:ascii="Times New Roman" w:eastAsia="Times New Roman" w:hAnsi="Times New Roman" w:cs="Times New Roman"/>
          <w:b/>
          <w:bCs/>
          <w:color w:val="000000"/>
          <w:sz w:val="24"/>
          <w:szCs w:val="24"/>
          <w:lang w:eastAsia="hr-HR"/>
        </w:rPr>
      </w:pPr>
    </w:p>
    <w:p w14:paraId="6D1B81FF" w14:textId="051A7346" w:rsidR="00576335" w:rsidRDefault="00576335" w:rsidP="00576335">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Digitalizacija građe Hrvatskog sokola i negativa Sportskih novosti</w:t>
      </w:r>
    </w:p>
    <w:p w14:paraId="4B0BF201" w14:textId="77777777" w:rsidR="00A51BCB" w:rsidRPr="00A51BCB" w:rsidRDefault="00A51BCB" w:rsidP="00A51BCB">
      <w:pPr>
        <w:pStyle w:val="Odlomakpopisa"/>
        <w:spacing w:after="0" w:line="240" w:lineRule="auto"/>
        <w:rPr>
          <w:rFonts w:ascii="Times New Roman" w:eastAsia="Times New Roman" w:hAnsi="Times New Roman" w:cs="Times New Roman"/>
          <w:b/>
          <w:bCs/>
          <w:color w:val="000000"/>
          <w:sz w:val="24"/>
          <w:szCs w:val="24"/>
          <w:lang w:eastAsia="hr-HR"/>
        </w:rPr>
      </w:pPr>
    </w:p>
    <w:p w14:paraId="7DD9D29B" w14:textId="77777777" w:rsidR="00975589" w:rsidRPr="00A51BCB" w:rsidRDefault="00975589" w:rsidP="00975589">
      <w:pPr>
        <w:jc w:val="both"/>
        <w:rPr>
          <w:rFonts w:ascii="Times New Roman" w:hAnsi="Times New Roman" w:cs="Times New Roman"/>
          <w:bCs/>
          <w:sz w:val="24"/>
          <w:szCs w:val="24"/>
        </w:rPr>
      </w:pPr>
      <w:r w:rsidRPr="00A51BCB">
        <w:rPr>
          <w:rFonts w:ascii="Times New Roman" w:hAnsi="Times New Roman" w:cs="Times New Roman"/>
          <w:bCs/>
          <w:sz w:val="24"/>
          <w:szCs w:val="24"/>
        </w:rPr>
        <w:t xml:space="preserve">Digitalizacija negativa u 2024. godini nastavila je rad na arhivi negativa Sportskih novosti te negativa sportskog fotoreportera Radiše </w:t>
      </w:r>
      <w:proofErr w:type="spellStart"/>
      <w:r w:rsidRPr="00A51BCB">
        <w:rPr>
          <w:rFonts w:ascii="Times New Roman" w:hAnsi="Times New Roman" w:cs="Times New Roman"/>
          <w:bCs/>
          <w:sz w:val="24"/>
          <w:szCs w:val="24"/>
        </w:rPr>
        <w:t>Mladenovića</w:t>
      </w:r>
      <w:proofErr w:type="spellEnd"/>
      <w:r w:rsidRPr="00A51BCB">
        <w:rPr>
          <w:rFonts w:ascii="Times New Roman" w:hAnsi="Times New Roman" w:cs="Times New Roman"/>
          <w:bCs/>
          <w:sz w:val="24"/>
          <w:szCs w:val="24"/>
        </w:rPr>
        <w:t xml:space="preserve"> čija je ostavština ušla u fundus Hrvatskog športskog muzeja 2022. godine. Do prosinca 2024. godine, obrađeno je 24.528 negativa. Osim digitalizacije samih negativa, njima su pridruživani osnovni poznati podaci o sadržaju. </w:t>
      </w:r>
    </w:p>
    <w:p w14:paraId="28717ED1" w14:textId="77777777" w:rsidR="00975589" w:rsidRPr="00A51BCB" w:rsidRDefault="00975589" w:rsidP="00975589">
      <w:pPr>
        <w:jc w:val="both"/>
        <w:rPr>
          <w:rFonts w:ascii="Times New Roman" w:hAnsi="Times New Roman" w:cs="Times New Roman"/>
          <w:bCs/>
          <w:sz w:val="24"/>
          <w:szCs w:val="24"/>
        </w:rPr>
      </w:pPr>
      <w:r w:rsidRPr="00A51BCB">
        <w:rPr>
          <w:rFonts w:ascii="Times New Roman" w:hAnsi="Times New Roman" w:cs="Times New Roman"/>
          <w:bCs/>
          <w:sz w:val="24"/>
          <w:szCs w:val="24"/>
        </w:rPr>
        <w:t>Digitalizacija publikacija i knjižne građe, koja je u planu obuhvaćala:</w:t>
      </w:r>
    </w:p>
    <w:p w14:paraId="251AF12B"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t>Godišta časopisa Hrvatski sokol 1911., 1912., 1913., 1922., 1923., 1925., 1926., 1927., 1928. i 1929.</w:t>
      </w:r>
    </w:p>
    <w:p w14:paraId="15A2BEEA"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t xml:space="preserve">Godišta novina </w:t>
      </w:r>
      <w:proofErr w:type="spellStart"/>
      <w:r w:rsidRPr="00A51BCB">
        <w:rPr>
          <w:rFonts w:ascii="Times New Roman" w:hAnsi="Times New Roman" w:cs="Times New Roman"/>
          <w:bCs/>
          <w:sz w:val="24"/>
          <w:szCs w:val="24"/>
        </w:rPr>
        <w:t>Ilustrovane</w:t>
      </w:r>
      <w:proofErr w:type="spellEnd"/>
      <w:r w:rsidRPr="00A51BCB">
        <w:rPr>
          <w:rFonts w:ascii="Times New Roman" w:hAnsi="Times New Roman" w:cs="Times New Roman"/>
          <w:bCs/>
          <w:sz w:val="24"/>
          <w:szCs w:val="24"/>
        </w:rPr>
        <w:t xml:space="preserve"> sportske novosti 1937. - 1940.</w:t>
      </w:r>
    </w:p>
    <w:p w14:paraId="1F82C4A4"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lastRenderedPageBreak/>
        <w:t>Sokolski kalendari za godine 1907., 1911., 1925. - 1930.</w:t>
      </w:r>
    </w:p>
    <w:p w14:paraId="76BE92CE"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t>Izvještaji sokolskog saveza 1931. - 1934.</w:t>
      </w:r>
    </w:p>
    <w:p w14:paraId="0812D0C4"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t>Časopis Sokol na Jadranu godišta 1926. - 1929.</w:t>
      </w:r>
    </w:p>
    <w:p w14:paraId="54DFA048" w14:textId="77777777" w:rsidR="00975589" w:rsidRPr="00A51BCB" w:rsidRDefault="00975589" w:rsidP="00975589">
      <w:pPr>
        <w:pStyle w:val="Odlomakpopisa"/>
        <w:numPr>
          <w:ilvl w:val="0"/>
          <w:numId w:val="2"/>
        </w:numPr>
        <w:jc w:val="both"/>
        <w:rPr>
          <w:rFonts w:ascii="Times New Roman" w:hAnsi="Times New Roman" w:cs="Times New Roman"/>
          <w:bCs/>
          <w:sz w:val="24"/>
          <w:szCs w:val="24"/>
        </w:rPr>
      </w:pPr>
      <w:r w:rsidRPr="00A51BCB">
        <w:rPr>
          <w:rFonts w:ascii="Times New Roman" w:hAnsi="Times New Roman" w:cs="Times New Roman"/>
          <w:bCs/>
          <w:sz w:val="24"/>
          <w:szCs w:val="24"/>
        </w:rPr>
        <w:t>Časopis Sokolski vjesnik godišta 1919. - 1921.</w:t>
      </w:r>
    </w:p>
    <w:p w14:paraId="07271413" w14:textId="2214C306" w:rsidR="00576335" w:rsidRPr="00A51BCB" w:rsidRDefault="00975589" w:rsidP="00975589">
      <w:pPr>
        <w:spacing w:after="0" w:line="240" w:lineRule="auto"/>
        <w:rPr>
          <w:rFonts w:ascii="Times New Roman" w:hAnsi="Times New Roman" w:cs="Times New Roman"/>
          <w:bCs/>
          <w:sz w:val="24"/>
          <w:szCs w:val="24"/>
        </w:rPr>
      </w:pPr>
      <w:r w:rsidRPr="00A51BCB">
        <w:rPr>
          <w:rFonts w:ascii="Times New Roman" w:hAnsi="Times New Roman" w:cs="Times New Roman"/>
          <w:bCs/>
          <w:sz w:val="24"/>
          <w:szCs w:val="24"/>
        </w:rPr>
        <w:t>Provedena je u sklopu digitalizacije 2023. godine, budući da su osigurana dodatna sredstva za digitalizaciju. Budući da u 2024. godini kao prioritet postavljena digitalizacija i identifikacija negativa, sredstva su preusmjerena na aspekt programa fokusiran na digitalizaciju negativa.</w:t>
      </w:r>
    </w:p>
    <w:p w14:paraId="602C413B" w14:textId="77777777" w:rsidR="00975589" w:rsidRPr="00A51BCB" w:rsidRDefault="00975589" w:rsidP="00975589">
      <w:pPr>
        <w:spacing w:after="0" w:line="240" w:lineRule="auto"/>
        <w:rPr>
          <w:rFonts w:ascii="Times New Roman" w:eastAsia="Times New Roman" w:hAnsi="Times New Roman" w:cs="Times New Roman"/>
          <w:b/>
          <w:bCs/>
          <w:color w:val="000000"/>
          <w:sz w:val="24"/>
          <w:szCs w:val="24"/>
          <w:lang w:eastAsia="hr-HR"/>
        </w:rPr>
      </w:pPr>
    </w:p>
    <w:p w14:paraId="517C4F09" w14:textId="010F63E7" w:rsidR="00576335" w:rsidRPr="00A51BCB" w:rsidRDefault="00576335" w:rsidP="00576335">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Zaštita i očuvanje muzejske građe</w:t>
      </w:r>
    </w:p>
    <w:p w14:paraId="06649B69" w14:textId="77777777" w:rsidR="005E654F" w:rsidRPr="00A51BCB" w:rsidRDefault="005E654F" w:rsidP="005E654F">
      <w:pPr>
        <w:pStyle w:val="Odlomakpopisa"/>
        <w:spacing w:after="0" w:line="240" w:lineRule="auto"/>
        <w:rPr>
          <w:rFonts w:ascii="Times New Roman" w:eastAsia="Times New Roman" w:hAnsi="Times New Roman" w:cs="Times New Roman"/>
          <w:b/>
          <w:bCs/>
          <w:color w:val="000000"/>
          <w:sz w:val="24"/>
          <w:szCs w:val="24"/>
          <w:lang w:eastAsia="hr-HR"/>
        </w:rPr>
      </w:pPr>
    </w:p>
    <w:p w14:paraId="301B999D" w14:textId="517F28B6" w:rsidR="006E2A91" w:rsidRPr="00A51BCB" w:rsidRDefault="005E654F" w:rsidP="006E2A91">
      <w:pPr>
        <w:spacing w:after="0" w:line="240" w:lineRule="auto"/>
        <w:rPr>
          <w:rFonts w:ascii="Times New Roman" w:eastAsia="Times New Roman" w:hAnsi="Times New Roman" w:cs="Times New Roman"/>
          <w:bCs/>
          <w:color w:val="000000"/>
          <w:sz w:val="24"/>
          <w:szCs w:val="24"/>
          <w:lang w:eastAsia="hr-HR"/>
        </w:rPr>
      </w:pPr>
      <w:r w:rsidRPr="00A51BCB">
        <w:rPr>
          <w:rFonts w:ascii="Times New Roman" w:eastAsia="Calibri" w:hAnsi="Times New Roman" w:cs="Times New Roman"/>
          <w:bCs/>
          <w:sz w:val="24"/>
          <w:szCs w:val="24"/>
        </w:rPr>
        <w:t>Uvezano je cijelo godište Sportskih novosti čime je osigurana veća trajnost i smanjenje utjecaja atmosferskih uvjeta za građu koja je najčešće korištena.</w:t>
      </w:r>
    </w:p>
    <w:p w14:paraId="3CBFD32E" w14:textId="77777777" w:rsidR="006E2A91" w:rsidRPr="00A51BCB" w:rsidRDefault="006E2A91" w:rsidP="006E2A91">
      <w:pPr>
        <w:spacing w:after="0" w:line="240" w:lineRule="auto"/>
        <w:rPr>
          <w:rFonts w:ascii="Times New Roman" w:eastAsia="Times New Roman" w:hAnsi="Times New Roman" w:cs="Times New Roman"/>
          <w:color w:val="000000"/>
          <w:sz w:val="24"/>
          <w:szCs w:val="24"/>
          <w:lang w:eastAsia="hr-HR"/>
        </w:rPr>
      </w:pPr>
    </w:p>
    <w:p w14:paraId="6E5A64D5" w14:textId="77777777" w:rsidR="006E2A91" w:rsidRDefault="006E2A91" w:rsidP="006E2A91">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Izložbe iz vlastitog fundusa</w:t>
      </w:r>
    </w:p>
    <w:p w14:paraId="50D93A3F" w14:textId="77777777" w:rsidR="00A51BCB" w:rsidRPr="00A51BCB" w:rsidRDefault="00A51BCB" w:rsidP="00A51BCB">
      <w:pPr>
        <w:spacing w:after="0" w:line="240" w:lineRule="auto"/>
        <w:rPr>
          <w:rFonts w:ascii="Times New Roman" w:eastAsia="Times New Roman" w:hAnsi="Times New Roman" w:cs="Times New Roman"/>
          <w:b/>
          <w:bCs/>
          <w:color w:val="000000"/>
          <w:sz w:val="24"/>
          <w:szCs w:val="24"/>
          <w:lang w:eastAsia="hr-HR"/>
        </w:rPr>
      </w:pPr>
    </w:p>
    <w:p w14:paraId="5CBFF467" w14:textId="2E6EE8C7" w:rsidR="008B6CB6" w:rsidRPr="00A51BCB" w:rsidRDefault="008B6CB6" w:rsidP="008B6CB6">
      <w:pPr>
        <w:rPr>
          <w:rFonts w:ascii="Times New Roman" w:eastAsia="Calibri" w:hAnsi="Times New Roman" w:cs="Times New Roman"/>
          <w:bCs/>
          <w:sz w:val="24"/>
          <w:szCs w:val="24"/>
        </w:rPr>
      </w:pPr>
      <w:r w:rsidRPr="00A51BCB">
        <w:rPr>
          <w:rFonts w:ascii="Times New Roman" w:eastAsia="Calibri" w:hAnsi="Times New Roman" w:cs="Times New Roman"/>
          <w:bCs/>
          <w:sz w:val="24"/>
          <w:szCs w:val="24"/>
        </w:rPr>
        <w:t xml:space="preserve">Izložba je održana pod nazivom </w:t>
      </w:r>
      <w:r w:rsidR="0028259F">
        <w:rPr>
          <w:rFonts w:ascii="Times New Roman" w:eastAsia="Calibri" w:hAnsi="Times New Roman" w:cs="Times New Roman"/>
          <w:bCs/>
          <w:sz w:val="24"/>
          <w:szCs w:val="24"/>
        </w:rPr>
        <w:t>„</w:t>
      </w:r>
      <w:proofErr w:type="spellStart"/>
      <w:r w:rsidRPr="00A51BCB">
        <w:rPr>
          <w:rFonts w:ascii="Times New Roman" w:eastAsia="Calibri" w:hAnsi="Times New Roman" w:cs="Times New Roman"/>
          <w:bCs/>
          <w:sz w:val="24"/>
          <w:szCs w:val="24"/>
        </w:rPr>
        <w:t>Citius</w:t>
      </w:r>
      <w:proofErr w:type="spellEnd"/>
      <w:r w:rsidRPr="00A51BCB">
        <w:rPr>
          <w:rFonts w:ascii="Times New Roman" w:eastAsia="Calibri" w:hAnsi="Times New Roman" w:cs="Times New Roman"/>
          <w:bCs/>
          <w:sz w:val="24"/>
          <w:szCs w:val="24"/>
        </w:rPr>
        <w:t xml:space="preserve">, </w:t>
      </w:r>
      <w:proofErr w:type="spellStart"/>
      <w:r w:rsidRPr="00A51BCB">
        <w:rPr>
          <w:rFonts w:ascii="Times New Roman" w:eastAsia="Calibri" w:hAnsi="Times New Roman" w:cs="Times New Roman"/>
          <w:bCs/>
          <w:sz w:val="24"/>
          <w:szCs w:val="24"/>
        </w:rPr>
        <w:t>Altius</w:t>
      </w:r>
      <w:proofErr w:type="spellEnd"/>
      <w:r w:rsidRPr="00A51BCB">
        <w:rPr>
          <w:rFonts w:ascii="Times New Roman" w:eastAsia="Calibri" w:hAnsi="Times New Roman" w:cs="Times New Roman"/>
          <w:bCs/>
          <w:sz w:val="24"/>
          <w:szCs w:val="24"/>
        </w:rPr>
        <w:t xml:space="preserve">, </w:t>
      </w:r>
      <w:proofErr w:type="spellStart"/>
      <w:r w:rsidRPr="00A51BCB">
        <w:rPr>
          <w:rFonts w:ascii="Times New Roman" w:eastAsia="Calibri" w:hAnsi="Times New Roman" w:cs="Times New Roman"/>
          <w:bCs/>
          <w:sz w:val="24"/>
          <w:szCs w:val="24"/>
        </w:rPr>
        <w:t>Fortius</w:t>
      </w:r>
      <w:proofErr w:type="spellEnd"/>
      <w:r w:rsidRPr="00A51BCB">
        <w:rPr>
          <w:rFonts w:ascii="Times New Roman" w:eastAsia="Calibri" w:hAnsi="Times New Roman" w:cs="Times New Roman"/>
          <w:bCs/>
          <w:sz w:val="24"/>
          <w:szCs w:val="24"/>
        </w:rPr>
        <w:t xml:space="preserve"> – </w:t>
      </w:r>
      <w:proofErr w:type="spellStart"/>
      <w:r w:rsidRPr="00A51BCB">
        <w:rPr>
          <w:rFonts w:ascii="Times New Roman" w:eastAsia="Calibri" w:hAnsi="Times New Roman" w:cs="Times New Roman"/>
          <w:bCs/>
          <w:sz w:val="24"/>
          <w:szCs w:val="24"/>
        </w:rPr>
        <w:t>Communiter</w:t>
      </w:r>
      <w:proofErr w:type="spellEnd"/>
      <w:r w:rsidRPr="00A51BCB">
        <w:rPr>
          <w:rFonts w:ascii="Times New Roman" w:eastAsia="Calibri" w:hAnsi="Times New Roman" w:cs="Times New Roman"/>
          <w:bCs/>
          <w:sz w:val="24"/>
          <w:szCs w:val="24"/>
        </w:rPr>
        <w:t>. Antičke i moderne olimpijske igre.“ u suradnji Hrvatskog športskog muzeja i Arheološkog muzeja u Zagrebu. Prvotno planirano trajanje izložbe od srpnja do rujna produljeno je za mjesec dana zbog interesa javnosti.</w:t>
      </w:r>
    </w:p>
    <w:p w14:paraId="097B6326" w14:textId="77777777" w:rsidR="008B6CB6" w:rsidRPr="008B6CB6" w:rsidRDefault="008B6CB6" w:rsidP="008B6CB6">
      <w:pPr>
        <w:rPr>
          <w:rFonts w:ascii="Times New Roman" w:eastAsia="Calibri" w:hAnsi="Times New Roman" w:cs="Times New Roman"/>
          <w:bCs/>
          <w:sz w:val="24"/>
          <w:szCs w:val="24"/>
        </w:rPr>
      </w:pPr>
      <w:r w:rsidRPr="008B6CB6">
        <w:rPr>
          <w:rFonts w:ascii="Times New Roman" w:eastAsia="Calibri" w:hAnsi="Times New Roman" w:cs="Times New Roman"/>
          <w:bCs/>
          <w:sz w:val="24"/>
          <w:szCs w:val="24"/>
        </w:rPr>
        <w:t>Izložba čiji je naziv naknadno utvrđen kao „Žene u sportu na prijelazu stoljeća – između dresa i korzeta“, koja će biti realizirana u suradnji Hrvatskog športskog muzeja i Muzeja grada Zagreba, prvotno je planirana za kraj 2024. godine. Zbog kašnjenja u realizaciji postava Hrvatskog športskog muzeja, odnosno Programa Otvorenje stalnog postava Hrvatskog športskog muzeja, čiji je planirani završetak premješten sa polovice 2024. godine na početak 2025. godine, s vezanim dodatnim opterećenjem djelatnika, za izložbu su provedene tek pripremne radnje.</w:t>
      </w:r>
    </w:p>
    <w:p w14:paraId="5D974C18" w14:textId="77777777" w:rsidR="008B6CB6" w:rsidRPr="008B6CB6" w:rsidRDefault="008B6CB6" w:rsidP="008B6CB6">
      <w:pPr>
        <w:rPr>
          <w:rFonts w:ascii="Times New Roman" w:eastAsia="Calibri" w:hAnsi="Times New Roman" w:cs="Times New Roman"/>
          <w:bCs/>
          <w:sz w:val="24"/>
          <w:szCs w:val="24"/>
        </w:rPr>
      </w:pPr>
      <w:r w:rsidRPr="008B6CB6">
        <w:rPr>
          <w:rFonts w:ascii="Times New Roman" w:eastAsia="Calibri" w:hAnsi="Times New Roman" w:cs="Times New Roman"/>
          <w:bCs/>
          <w:sz w:val="24"/>
          <w:szCs w:val="24"/>
        </w:rPr>
        <w:t>Izložba je stoga premještena u 2025. godinu s planiranim otvorenjem u lipnju 2025. godine. Planirano otvorenje utvrđeno je sukladno obvezi Muzeja grada Zagreba koji, kada za to postoji mogućnost, ustupa izložbeni prostor srodnim institucijama koje su svoje prostore (privremeno) izgubile uslijed oštećenja nastalih u potresu te zbog izlaganja projekata Hrvatskog restauratorskog zavoda.</w:t>
      </w:r>
    </w:p>
    <w:p w14:paraId="104F23C4" w14:textId="77777777" w:rsidR="008B6CB6" w:rsidRPr="00A51BCB" w:rsidRDefault="008B6CB6" w:rsidP="008B6CB6">
      <w:pPr>
        <w:rPr>
          <w:rFonts w:ascii="Times New Roman" w:eastAsia="Calibri" w:hAnsi="Times New Roman" w:cs="Times New Roman"/>
          <w:bCs/>
          <w:sz w:val="24"/>
          <w:szCs w:val="24"/>
        </w:rPr>
      </w:pPr>
      <w:r w:rsidRPr="008B6CB6">
        <w:rPr>
          <w:rFonts w:ascii="Times New Roman" w:eastAsia="Calibri" w:hAnsi="Times New Roman" w:cs="Times New Roman"/>
          <w:bCs/>
          <w:sz w:val="24"/>
          <w:szCs w:val="24"/>
        </w:rPr>
        <w:t>Svi pripremni radovi, planirani za realizaciju izložbe teku prema planu. Na njezinoj izradi angažirani su vanjski suradnici koji potpisuju dijelove na pojedinim dionicama, te dizajnerica koja radi njezino likovno oblikovanje. Izrađen je scenarij, te su dogovoreni datumi predaje materijala potrebnih za izradu kataloga.</w:t>
      </w:r>
    </w:p>
    <w:p w14:paraId="4EEA6789" w14:textId="56160D36" w:rsidR="00C44ADB" w:rsidRPr="00C44ADB" w:rsidRDefault="00C44ADB" w:rsidP="00C44ADB">
      <w:pPr>
        <w:rPr>
          <w:rFonts w:ascii="Times New Roman" w:eastAsia="Calibri" w:hAnsi="Times New Roman" w:cs="Times New Roman"/>
          <w:bCs/>
          <w:sz w:val="24"/>
          <w:szCs w:val="24"/>
        </w:rPr>
      </w:pPr>
      <w:r w:rsidRPr="00C44ADB">
        <w:rPr>
          <w:rFonts w:ascii="Times New Roman" w:eastAsia="Calibri" w:hAnsi="Times New Roman" w:cs="Times New Roman"/>
          <w:bCs/>
          <w:sz w:val="24"/>
          <w:szCs w:val="24"/>
        </w:rPr>
        <w:t>Izložba</w:t>
      </w:r>
      <w:r w:rsidRPr="00A51BCB">
        <w:rPr>
          <w:rFonts w:ascii="Times New Roman" w:eastAsia="Calibri" w:hAnsi="Times New Roman" w:cs="Times New Roman"/>
          <w:bCs/>
          <w:sz w:val="24"/>
          <w:szCs w:val="24"/>
        </w:rPr>
        <w:t xml:space="preserve"> 8 staza skrivenog okvira</w:t>
      </w:r>
      <w:r w:rsidRPr="00C44ADB">
        <w:rPr>
          <w:rFonts w:ascii="Times New Roman" w:eastAsia="Calibri" w:hAnsi="Times New Roman" w:cs="Times New Roman"/>
          <w:bCs/>
          <w:sz w:val="24"/>
          <w:szCs w:val="24"/>
        </w:rPr>
        <w:t xml:space="preserve"> je održana u prostorima Kineziološkog fakulteta Sveučilišta u Zagrebu sukladno programu.</w:t>
      </w:r>
    </w:p>
    <w:p w14:paraId="79BCB9B1" w14:textId="77777777" w:rsidR="008B6CB6" w:rsidRPr="008B6CB6" w:rsidRDefault="008B6CB6" w:rsidP="008B6CB6">
      <w:pPr>
        <w:rPr>
          <w:rFonts w:ascii="Times New Roman" w:eastAsia="Calibri" w:hAnsi="Times New Roman" w:cs="Times New Roman"/>
          <w:bCs/>
          <w:sz w:val="24"/>
          <w:szCs w:val="24"/>
        </w:rPr>
      </w:pPr>
      <w:r w:rsidRPr="008B6CB6">
        <w:rPr>
          <w:rFonts w:ascii="Times New Roman" w:eastAsia="Calibri" w:hAnsi="Times New Roman" w:cs="Times New Roman"/>
          <w:bCs/>
          <w:sz w:val="24"/>
          <w:szCs w:val="24"/>
        </w:rPr>
        <w:t>Izložba „Vaterpolo u Hrvatskoj“ u sklopu manifestacije „</w:t>
      </w:r>
      <w:proofErr w:type="spellStart"/>
      <w:r w:rsidRPr="008B6CB6">
        <w:rPr>
          <w:rFonts w:ascii="Times New Roman" w:eastAsia="Calibri" w:hAnsi="Times New Roman" w:cs="Times New Roman"/>
          <w:bCs/>
          <w:sz w:val="24"/>
          <w:szCs w:val="24"/>
        </w:rPr>
        <w:t>Sportfest</w:t>
      </w:r>
      <w:proofErr w:type="spellEnd"/>
      <w:r w:rsidRPr="008B6CB6">
        <w:rPr>
          <w:rFonts w:ascii="Times New Roman" w:eastAsia="Calibri" w:hAnsi="Times New Roman" w:cs="Times New Roman"/>
          <w:bCs/>
          <w:sz w:val="24"/>
          <w:szCs w:val="24"/>
        </w:rPr>
        <w:t>“ zamijenjena je izložbom „Idemo na tjelesni!“. Razlog za zamjenu je prigodnost teme – budući da se 2024. godine obilježavalo 150 godina od uvođenja tjelesnog odgoja kao obveznog predmeta u hrvatski odgojno-obrazovni sustav te činjenice da se autorica izložbe vratila sa roditeljskog dopusta te mogućnosti organizacije gostovanja izložbe od strane autorice.</w:t>
      </w:r>
    </w:p>
    <w:p w14:paraId="5307AEE1" w14:textId="77777777" w:rsidR="003D08E3" w:rsidRDefault="003D08E3" w:rsidP="006E2A91">
      <w:pPr>
        <w:spacing w:after="0" w:line="240" w:lineRule="auto"/>
        <w:rPr>
          <w:rFonts w:ascii="Times New Roman" w:eastAsia="Times New Roman" w:hAnsi="Times New Roman" w:cs="Times New Roman"/>
          <w:b/>
          <w:bCs/>
          <w:color w:val="000000"/>
          <w:sz w:val="24"/>
          <w:szCs w:val="24"/>
          <w:lang w:eastAsia="hr-HR"/>
        </w:rPr>
      </w:pPr>
    </w:p>
    <w:p w14:paraId="3D768E06" w14:textId="77777777" w:rsidR="0028259F" w:rsidRPr="00A51BCB" w:rsidRDefault="0028259F" w:rsidP="006E2A91">
      <w:pPr>
        <w:spacing w:after="0" w:line="240" w:lineRule="auto"/>
        <w:rPr>
          <w:rFonts w:ascii="Times New Roman" w:eastAsia="Times New Roman" w:hAnsi="Times New Roman" w:cs="Times New Roman"/>
          <w:b/>
          <w:bCs/>
          <w:color w:val="000000"/>
          <w:sz w:val="24"/>
          <w:szCs w:val="24"/>
          <w:lang w:eastAsia="hr-HR"/>
        </w:rPr>
      </w:pPr>
    </w:p>
    <w:p w14:paraId="502C0321" w14:textId="77777777" w:rsidR="003D08E3" w:rsidRPr="00A51BCB" w:rsidRDefault="003D08E3" w:rsidP="003D08E3">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Otvorenje stalnog postava Hrvatskog športskog muzeja</w:t>
      </w:r>
    </w:p>
    <w:p w14:paraId="227D291A" w14:textId="77777777" w:rsidR="001A131D" w:rsidRPr="00A51BCB" w:rsidRDefault="001A131D" w:rsidP="001A131D">
      <w:pPr>
        <w:spacing w:after="0" w:line="240" w:lineRule="auto"/>
        <w:ind w:left="360"/>
        <w:rPr>
          <w:rFonts w:ascii="Times New Roman" w:eastAsia="Times New Roman" w:hAnsi="Times New Roman" w:cs="Times New Roman"/>
          <w:b/>
          <w:bCs/>
          <w:color w:val="000000"/>
          <w:sz w:val="24"/>
          <w:szCs w:val="24"/>
          <w:lang w:eastAsia="hr-HR"/>
        </w:rPr>
      </w:pPr>
    </w:p>
    <w:p w14:paraId="7A5E1833" w14:textId="76193489" w:rsidR="001A131D" w:rsidRPr="00A51BCB" w:rsidRDefault="001A131D" w:rsidP="001A131D">
      <w:pPr>
        <w:jc w:val="both"/>
        <w:rPr>
          <w:rFonts w:ascii="Times New Roman" w:eastAsia="Calibri" w:hAnsi="Times New Roman" w:cs="Times New Roman"/>
          <w:bCs/>
          <w:sz w:val="24"/>
          <w:szCs w:val="24"/>
        </w:rPr>
      </w:pPr>
      <w:r w:rsidRPr="00A51BCB">
        <w:rPr>
          <w:rFonts w:ascii="Times New Roman" w:eastAsia="Calibri" w:hAnsi="Times New Roman" w:cs="Times New Roman"/>
          <w:bCs/>
          <w:sz w:val="24"/>
          <w:szCs w:val="24"/>
        </w:rPr>
        <w:t>Izrada stalnog postava je u tijeku. Do sada je isporučen dio sadržaja, uključujući sve interaktivne sadržaje, te veći dio opreme. Izvršenje programa odstupilo je od planirane dinamike izvršenja zbog promjene materijala i tehničkih izazova koji su onemogućili inicijalno planirano rješenje za pomične vitrine. Izvršenje je znatno ubrzano u drugoj polovici 2024. godine.</w:t>
      </w:r>
    </w:p>
    <w:p w14:paraId="69FBAA21" w14:textId="06D34A87" w:rsidR="003D08E3" w:rsidRPr="00A51BCB" w:rsidRDefault="003D08E3" w:rsidP="003D08E3">
      <w:pPr>
        <w:spacing w:after="0" w:line="240" w:lineRule="auto"/>
        <w:rPr>
          <w:rFonts w:ascii="Times New Roman" w:eastAsia="Times New Roman" w:hAnsi="Times New Roman" w:cs="Times New Roman"/>
          <w:color w:val="000000"/>
          <w:sz w:val="24"/>
          <w:szCs w:val="24"/>
          <w:lang w:eastAsia="hr-HR"/>
        </w:rPr>
      </w:pPr>
    </w:p>
    <w:p w14:paraId="47C26D74" w14:textId="77777777" w:rsidR="00EF5BCF" w:rsidRPr="00A51BCB" w:rsidRDefault="00EF5BCF" w:rsidP="00EF5BCF">
      <w:pPr>
        <w:spacing w:after="0" w:line="240" w:lineRule="auto"/>
        <w:rPr>
          <w:rFonts w:ascii="Times New Roman" w:eastAsia="Times New Roman" w:hAnsi="Times New Roman" w:cs="Times New Roman"/>
          <w:color w:val="000000"/>
          <w:sz w:val="24"/>
          <w:szCs w:val="24"/>
          <w:lang w:eastAsia="hr-HR"/>
        </w:rPr>
      </w:pPr>
    </w:p>
    <w:p w14:paraId="6F628D82" w14:textId="30B9A0EA" w:rsidR="00EF5BCF" w:rsidRPr="00A51BCB" w:rsidRDefault="00EF5BCF" w:rsidP="00EF5BCF">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Edukativne radionice Hrvatskog športskog muzeja</w:t>
      </w:r>
    </w:p>
    <w:p w14:paraId="2759DFAB" w14:textId="77777777" w:rsidR="001A131D" w:rsidRPr="00A51BCB" w:rsidRDefault="001A131D" w:rsidP="001A131D">
      <w:pPr>
        <w:pStyle w:val="Odlomakpopisa"/>
        <w:spacing w:after="0" w:line="240" w:lineRule="auto"/>
        <w:rPr>
          <w:rFonts w:ascii="Times New Roman" w:eastAsia="Times New Roman" w:hAnsi="Times New Roman" w:cs="Times New Roman"/>
          <w:b/>
          <w:bCs/>
          <w:color w:val="000000"/>
          <w:sz w:val="24"/>
          <w:szCs w:val="24"/>
          <w:lang w:eastAsia="hr-HR"/>
        </w:rPr>
      </w:pPr>
    </w:p>
    <w:p w14:paraId="6008EBDE" w14:textId="7D82F95C" w:rsidR="001A131D" w:rsidRPr="00A51BCB" w:rsidRDefault="001A131D" w:rsidP="001A131D">
      <w:pPr>
        <w:rPr>
          <w:rFonts w:ascii="Times New Roman" w:eastAsia="Calibri" w:hAnsi="Times New Roman" w:cs="Times New Roman"/>
          <w:bCs/>
          <w:sz w:val="24"/>
          <w:szCs w:val="24"/>
        </w:rPr>
      </w:pPr>
      <w:r w:rsidRPr="00A51BCB">
        <w:rPr>
          <w:rFonts w:ascii="Times New Roman" w:eastAsia="Calibri" w:hAnsi="Times New Roman" w:cs="Times New Roman"/>
          <w:bCs/>
          <w:sz w:val="24"/>
          <w:szCs w:val="24"/>
        </w:rPr>
        <w:t>Zbog ozljede izvoditelja, edukativne radionice planirane u sklopu izložbe „</w:t>
      </w:r>
      <w:proofErr w:type="spellStart"/>
      <w:r w:rsidRPr="00A51BCB">
        <w:rPr>
          <w:rFonts w:ascii="Times New Roman" w:eastAsia="Calibri" w:hAnsi="Times New Roman" w:cs="Times New Roman"/>
          <w:bCs/>
          <w:sz w:val="24"/>
          <w:szCs w:val="24"/>
        </w:rPr>
        <w:t>Citius</w:t>
      </w:r>
      <w:proofErr w:type="spellEnd"/>
      <w:r w:rsidRPr="00A51BCB">
        <w:rPr>
          <w:rFonts w:ascii="Times New Roman" w:eastAsia="Calibri" w:hAnsi="Times New Roman" w:cs="Times New Roman"/>
          <w:bCs/>
          <w:sz w:val="24"/>
          <w:szCs w:val="24"/>
        </w:rPr>
        <w:t xml:space="preserve">, </w:t>
      </w:r>
      <w:proofErr w:type="spellStart"/>
      <w:r w:rsidRPr="00A51BCB">
        <w:rPr>
          <w:rFonts w:ascii="Times New Roman" w:eastAsia="Calibri" w:hAnsi="Times New Roman" w:cs="Times New Roman"/>
          <w:bCs/>
          <w:sz w:val="24"/>
          <w:szCs w:val="24"/>
        </w:rPr>
        <w:t>Altius</w:t>
      </w:r>
      <w:proofErr w:type="spellEnd"/>
      <w:r w:rsidRPr="00A51BCB">
        <w:rPr>
          <w:rFonts w:ascii="Times New Roman" w:eastAsia="Calibri" w:hAnsi="Times New Roman" w:cs="Times New Roman"/>
          <w:bCs/>
          <w:sz w:val="24"/>
          <w:szCs w:val="24"/>
        </w:rPr>
        <w:t xml:space="preserve">, </w:t>
      </w:r>
      <w:proofErr w:type="spellStart"/>
      <w:r w:rsidRPr="00A51BCB">
        <w:rPr>
          <w:rFonts w:ascii="Times New Roman" w:eastAsia="Calibri" w:hAnsi="Times New Roman" w:cs="Times New Roman"/>
          <w:bCs/>
          <w:sz w:val="24"/>
          <w:szCs w:val="24"/>
        </w:rPr>
        <w:t>Fortius</w:t>
      </w:r>
      <w:proofErr w:type="spellEnd"/>
      <w:r w:rsidRPr="00A51BCB">
        <w:rPr>
          <w:rFonts w:ascii="Times New Roman" w:eastAsia="Calibri" w:hAnsi="Times New Roman" w:cs="Times New Roman"/>
          <w:bCs/>
          <w:sz w:val="24"/>
          <w:szCs w:val="24"/>
        </w:rPr>
        <w:t xml:space="preserve"> – </w:t>
      </w:r>
      <w:proofErr w:type="spellStart"/>
      <w:r w:rsidRPr="00A51BCB">
        <w:rPr>
          <w:rFonts w:ascii="Times New Roman" w:eastAsia="Calibri" w:hAnsi="Times New Roman" w:cs="Times New Roman"/>
          <w:bCs/>
          <w:sz w:val="24"/>
          <w:szCs w:val="24"/>
        </w:rPr>
        <w:t>Communiter</w:t>
      </w:r>
      <w:proofErr w:type="spellEnd"/>
      <w:r w:rsidRPr="00A51BCB">
        <w:rPr>
          <w:rFonts w:ascii="Times New Roman" w:eastAsia="Calibri" w:hAnsi="Times New Roman" w:cs="Times New Roman"/>
          <w:bCs/>
          <w:sz w:val="24"/>
          <w:szCs w:val="24"/>
        </w:rPr>
        <w:t xml:space="preserve">. Antičke i moderne olimpijske igre.“ nisu održane. Edukativne radionice koje su trebale pratiti izložbu </w:t>
      </w:r>
      <w:r w:rsidRPr="00A51BCB">
        <w:rPr>
          <w:rFonts w:ascii="Times New Roman" w:eastAsia="Calibri" w:hAnsi="Times New Roman" w:cs="Times New Roman"/>
          <w:bCs/>
          <w:i/>
          <w:iCs/>
          <w:sz w:val="24"/>
          <w:szCs w:val="24"/>
        </w:rPr>
        <w:t>Žene u sportu na prijelazu stoljeća – između dresa i korzeta</w:t>
      </w:r>
      <w:r w:rsidRPr="00A51BCB">
        <w:rPr>
          <w:rFonts w:ascii="Times New Roman" w:eastAsia="Calibri" w:hAnsi="Times New Roman" w:cs="Times New Roman"/>
          <w:bCs/>
          <w:sz w:val="24"/>
          <w:szCs w:val="24"/>
        </w:rPr>
        <w:t xml:space="preserve">, nisu provedene budući je otvorenje izložbe odgođeno za lipanj 2025. godine. </w:t>
      </w:r>
    </w:p>
    <w:p w14:paraId="429DB61F" w14:textId="77777777" w:rsidR="00EF5BCF" w:rsidRPr="00A51BCB" w:rsidRDefault="00EF5BCF" w:rsidP="00EF5BCF">
      <w:pPr>
        <w:spacing w:after="0" w:line="240" w:lineRule="auto"/>
        <w:rPr>
          <w:rFonts w:ascii="Times New Roman" w:eastAsia="Times New Roman" w:hAnsi="Times New Roman" w:cs="Times New Roman"/>
          <w:b/>
          <w:bCs/>
          <w:color w:val="000000"/>
          <w:sz w:val="24"/>
          <w:szCs w:val="24"/>
          <w:lang w:eastAsia="hr-HR"/>
        </w:rPr>
      </w:pPr>
    </w:p>
    <w:p w14:paraId="0D97B0FB" w14:textId="49F87BDD" w:rsidR="00EF5BCF" w:rsidRPr="00A51BCB" w:rsidRDefault="00EF5BCF" w:rsidP="00EF5BCF">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Izrada baze sportskih fotoreportera</w:t>
      </w:r>
    </w:p>
    <w:p w14:paraId="6FF8B0F4" w14:textId="77777777" w:rsidR="008B6CB6" w:rsidRPr="00A51BCB" w:rsidRDefault="008B6CB6" w:rsidP="008B6CB6">
      <w:pPr>
        <w:pStyle w:val="Odlomakpopisa"/>
        <w:spacing w:after="0" w:line="240" w:lineRule="auto"/>
        <w:rPr>
          <w:rFonts w:ascii="Times New Roman" w:eastAsia="Times New Roman" w:hAnsi="Times New Roman" w:cs="Times New Roman"/>
          <w:b/>
          <w:bCs/>
          <w:color w:val="000000"/>
          <w:sz w:val="24"/>
          <w:szCs w:val="24"/>
          <w:lang w:eastAsia="hr-HR"/>
        </w:rPr>
      </w:pPr>
    </w:p>
    <w:p w14:paraId="417651A0" w14:textId="12EB8228" w:rsidR="008B6CB6" w:rsidRPr="00A51BCB" w:rsidRDefault="008B6CB6" w:rsidP="008B6CB6">
      <w:pPr>
        <w:jc w:val="both"/>
        <w:rPr>
          <w:rFonts w:ascii="Times New Roman" w:eastAsia="Calibri" w:hAnsi="Times New Roman" w:cs="Times New Roman"/>
          <w:bCs/>
          <w:sz w:val="24"/>
          <w:szCs w:val="24"/>
        </w:rPr>
      </w:pPr>
      <w:r w:rsidRPr="00A51BCB">
        <w:rPr>
          <w:rFonts w:ascii="Times New Roman" w:eastAsia="Calibri" w:hAnsi="Times New Roman" w:cs="Times New Roman"/>
          <w:bCs/>
          <w:sz w:val="24"/>
          <w:szCs w:val="24"/>
        </w:rPr>
        <w:t>Program se provodi sukladno planu. Dio fotoreportera ušao je u još neslužbenu bazu svojim životopisima i odabranim radovima, dok je dio obaviješten o njezinu nastojanju, kao i nastojanju Muzeja da osvijesti javnost o važnosti autora, njegovu potpisivanju i poštivanju prava koja mu pripadaju.</w:t>
      </w:r>
    </w:p>
    <w:p w14:paraId="1C9B6459" w14:textId="77777777" w:rsidR="00EF5BCF" w:rsidRPr="00A51BCB" w:rsidRDefault="00EF5BCF" w:rsidP="00EF5BCF">
      <w:pPr>
        <w:spacing w:after="0" w:line="240" w:lineRule="auto"/>
        <w:rPr>
          <w:rFonts w:ascii="Times New Roman" w:eastAsia="Times New Roman" w:hAnsi="Times New Roman" w:cs="Times New Roman"/>
          <w:b/>
          <w:bCs/>
          <w:color w:val="000000"/>
          <w:sz w:val="24"/>
          <w:szCs w:val="24"/>
          <w:lang w:eastAsia="hr-HR"/>
        </w:rPr>
      </w:pPr>
    </w:p>
    <w:p w14:paraId="32726EAF" w14:textId="6A55CAF5" w:rsidR="00EF5BCF" w:rsidRPr="00A51BCB" w:rsidRDefault="0055491C" w:rsidP="0055491C">
      <w:pPr>
        <w:pStyle w:val="Odlomakpopisa"/>
        <w:numPr>
          <w:ilvl w:val="0"/>
          <w:numId w:val="1"/>
        </w:numPr>
        <w:spacing w:after="0" w:line="240" w:lineRule="auto"/>
        <w:rPr>
          <w:rFonts w:ascii="Times New Roman" w:eastAsia="Times New Roman" w:hAnsi="Times New Roman" w:cs="Times New Roman"/>
          <w:b/>
          <w:bCs/>
          <w:color w:val="000000"/>
          <w:sz w:val="24"/>
          <w:szCs w:val="24"/>
          <w:lang w:eastAsia="hr-HR"/>
        </w:rPr>
      </w:pPr>
      <w:r w:rsidRPr="00A51BCB">
        <w:rPr>
          <w:rFonts w:ascii="Times New Roman" w:eastAsia="Times New Roman" w:hAnsi="Times New Roman" w:cs="Times New Roman"/>
          <w:b/>
          <w:bCs/>
          <w:color w:val="000000"/>
          <w:sz w:val="24"/>
          <w:szCs w:val="24"/>
          <w:lang w:eastAsia="hr-HR"/>
        </w:rPr>
        <w:t>Nakladnička djelatnost - izdavanje stručnih publikacija iz područja povijesti sporta</w:t>
      </w:r>
    </w:p>
    <w:p w14:paraId="41126E61" w14:textId="77777777" w:rsidR="008B6CB6" w:rsidRPr="00A51BCB" w:rsidRDefault="008B6CB6" w:rsidP="008B6CB6">
      <w:pPr>
        <w:pStyle w:val="Odlomakpopisa"/>
        <w:spacing w:after="0" w:line="240" w:lineRule="auto"/>
        <w:rPr>
          <w:rFonts w:ascii="Times New Roman" w:eastAsia="Times New Roman" w:hAnsi="Times New Roman" w:cs="Times New Roman"/>
          <w:b/>
          <w:bCs/>
          <w:color w:val="000000"/>
          <w:sz w:val="24"/>
          <w:szCs w:val="24"/>
          <w:lang w:eastAsia="hr-HR"/>
        </w:rPr>
      </w:pPr>
    </w:p>
    <w:p w14:paraId="147FE2C2" w14:textId="1463329B" w:rsidR="008B6CB6" w:rsidRPr="00A51BCB" w:rsidRDefault="008B6CB6" w:rsidP="008B6CB6">
      <w:pPr>
        <w:rPr>
          <w:rFonts w:ascii="Times New Roman" w:eastAsia="Calibri" w:hAnsi="Times New Roman" w:cs="Times New Roman"/>
          <w:bCs/>
          <w:sz w:val="24"/>
          <w:szCs w:val="24"/>
        </w:rPr>
      </w:pPr>
      <w:r w:rsidRPr="00A51BCB">
        <w:rPr>
          <w:rFonts w:ascii="Times New Roman" w:eastAsia="Calibri" w:hAnsi="Times New Roman" w:cs="Times New Roman"/>
          <w:bCs/>
          <w:sz w:val="24"/>
          <w:szCs w:val="24"/>
        </w:rPr>
        <w:t>Priprema kataloga za izložbu „Osam staza skrivenog okvira“ nije izvršena zbog produženih rokova prijevoda teksta na engleski jezik.</w:t>
      </w:r>
    </w:p>
    <w:p w14:paraId="2DA57457" w14:textId="7A168861" w:rsidR="0055491C" w:rsidRPr="00A51BCB" w:rsidRDefault="008B6CB6" w:rsidP="0055491C">
      <w:pPr>
        <w:spacing w:after="0" w:line="240" w:lineRule="auto"/>
        <w:rPr>
          <w:rFonts w:ascii="Times New Roman" w:eastAsia="Times New Roman" w:hAnsi="Times New Roman" w:cs="Times New Roman"/>
          <w:bCs/>
          <w:color w:val="000000"/>
          <w:sz w:val="24"/>
          <w:szCs w:val="24"/>
          <w:lang w:eastAsia="hr-HR"/>
        </w:rPr>
      </w:pPr>
      <w:r w:rsidRPr="00A51BCB">
        <w:rPr>
          <w:rFonts w:ascii="Times New Roman" w:eastAsia="Calibri" w:hAnsi="Times New Roman" w:cs="Times New Roman"/>
          <w:bCs/>
          <w:sz w:val="24"/>
          <w:szCs w:val="24"/>
        </w:rPr>
        <w:t>Uspostavljeno je uredništvo časopisa "Povijest hrvatskoga sporta". Objava izdanja publikacije Povijest sporta kao samostalnog projekta kojem je nositelj Hrvatski športski muzej, planirana za 2024. godine, kasni. Razlog je veliki opseg materijala koji je pristigao za objavu pa je priprema i obrada te vrednovanje materijala za objavu u časopisu produljena. Po programu nije bilo troškova.</w:t>
      </w:r>
    </w:p>
    <w:p w14:paraId="62708A1A" w14:textId="77777777" w:rsidR="0055491C" w:rsidRPr="00A51BCB" w:rsidRDefault="0055491C" w:rsidP="0055491C">
      <w:pPr>
        <w:spacing w:after="0" w:line="240" w:lineRule="auto"/>
        <w:rPr>
          <w:rFonts w:ascii="Times New Roman" w:eastAsia="Times New Roman" w:hAnsi="Times New Roman" w:cs="Times New Roman"/>
          <w:color w:val="000000"/>
          <w:sz w:val="24"/>
          <w:szCs w:val="24"/>
          <w:lang w:eastAsia="hr-HR"/>
        </w:rPr>
      </w:pPr>
    </w:p>
    <w:p w14:paraId="1B843F50" w14:textId="33E51C60" w:rsidR="006E2A91" w:rsidRPr="00A51BCB" w:rsidRDefault="006E2A91" w:rsidP="006E2A91">
      <w:pPr>
        <w:spacing w:after="0" w:line="240" w:lineRule="auto"/>
        <w:rPr>
          <w:rFonts w:ascii="Times New Roman" w:eastAsia="Times New Roman" w:hAnsi="Times New Roman" w:cs="Times New Roman"/>
          <w:color w:val="000000"/>
          <w:sz w:val="24"/>
          <w:szCs w:val="24"/>
          <w:lang w:eastAsia="hr-HR"/>
        </w:rPr>
      </w:pPr>
    </w:p>
    <w:p w14:paraId="072DBBB1" w14:textId="77777777" w:rsidR="00DA39BF" w:rsidRPr="00A51BCB" w:rsidRDefault="00DA39BF" w:rsidP="00DA39BF">
      <w:pPr>
        <w:jc w:val="both"/>
        <w:rPr>
          <w:rFonts w:ascii="Times New Roman" w:hAnsi="Times New Roman" w:cs="Times New Roman"/>
          <w:sz w:val="24"/>
          <w:szCs w:val="24"/>
        </w:rPr>
      </w:pPr>
      <w:r w:rsidRPr="00A51BCB">
        <w:rPr>
          <w:rFonts w:ascii="Times New Roman" w:hAnsi="Times New Roman" w:cs="Times New Roman"/>
          <w:sz w:val="24"/>
          <w:szCs w:val="24"/>
        </w:rPr>
        <w:t>Obrazloženje sastavila: Sanela Ćavarušić Jakovac</w:t>
      </w:r>
    </w:p>
    <w:p w14:paraId="00863AC3" w14:textId="2B5B8B6E" w:rsidR="00DA39BF" w:rsidRPr="00A51BCB" w:rsidRDefault="00DA39BF" w:rsidP="00DA39BF">
      <w:pPr>
        <w:jc w:val="both"/>
        <w:rPr>
          <w:rFonts w:ascii="Times New Roman" w:hAnsi="Times New Roman" w:cs="Times New Roman"/>
          <w:sz w:val="24"/>
          <w:szCs w:val="24"/>
        </w:rPr>
      </w:pPr>
      <w:r w:rsidRPr="00A51BCB">
        <w:rPr>
          <w:rFonts w:ascii="Times New Roman" w:hAnsi="Times New Roman" w:cs="Times New Roman"/>
          <w:sz w:val="24"/>
          <w:szCs w:val="24"/>
        </w:rPr>
        <w:t>Osoba za kontaktiranje:  Sanela Ćavarušić Jakovac</w:t>
      </w:r>
    </w:p>
    <w:p w14:paraId="256948B7" w14:textId="3CACAA2B" w:rsidR="00DA39BF" w:rsidRPr="00A51BCB" w:rsidRDefault="00DA39BF" w:rsidP="00DA39BF">
      <w:pPr>
        <w:jc w:val="both"/>
        <w:rPr>
          <w:rFonts w:ascii="Times New Roman" w:hAnsi="Times New Roman" w:cs="Times New Roman"/>
          <w:sz w:val="24"/>
          <w:szCs w:val="24"/>
        </w:rPr>
      </w:pPr>
      <w:r w:rsidRPr="00A51BCB">
        <w:rPr>
          <w:rFonts w:ascii="Times New Roman" w:hAnsi="Times New Roman" w:cs="Times New Roman"/>
          <w:sz w:val="24"/>
          <w:szCs w:val="24"/>
        </w:rPr>
        <w:t xml:space="preserve">                                        scjakovac@sportski-muzej.hr</w:t>
      </w:r>
    </w:p>
    <w:p w14:paraId="0D9FD6EB" w14:textId="77777777" w:rsidR="00DA39BF" w:rsidRPr="00A51BCB" w:rsidRDefault="00DA39BF" w:rsidP="006E2A91">
      <w:pPr>
        <w:spacing w:after="0" w:line="240" w:lineRule="auto"/>
        <w:rPr>
          <w:rFonts w:ascii="Times New Roman" w:eastAsia="Times New Roman" w:hAnsi="Times New Roman" w:cs="Times New Roman"/>
          <w:color w:val="000000"/>
          <w:sz w:val="24"/>
          <w:szCs w:val="24"/>
          <w:lang w:eastAsia="hr-HR"/>
        </w:rPr>
      </w:pPr>
    </w:p>
    <w:p w14:paraId="02071113" w14:textId="77777777" w:rsidR="00576335" w:rsidRPr="00A51BCB" w:rsidRDefault="00576335" w:rsidP="00576335">
      <w:pPr>
        <w:spacing w:after="0" w:line="240" w:lineRule="auto"/>
        <w:rPr>
          <w:rFonts w:ascii="Times New Roman" w:eastAsia="Times New Roman" w:hAnsi="Times New Roman" w:cs="Times New Roman"/>
          <w:color w:val="000000"/>
          <w:sz w:val="24"/>
          <w:szCs w:val="24"/>
          <w:lang w:eastAsia="hr-HR"/>
        </w:rPr>
      </w:pPr>
    </w:p>
    <w:p w14:paraId="20CE187E" w14:textId="251E27E3" w:rsidR="00576335" w:rsidRPr="00A51BCB" w:rsidRDefault="00576335" w:rsidP="00576335">
      <w:pPr>
        <w:spacing w:after="0" w:line="240" w:lineRule="auto"/>
        <w:rPr>
          <w:rFonts w:ascii="Times New Roman" w:eastAsia="Times New Roman" w:hAnsi="Times New Roman" w:cs="Times New Roman"/>
          <w:color w:val="000000"/>
          <w:sz w:val="24"/>
          <w:szCs w:val="24"/>
          <w:lang w:eastAsia="hr-HR"/>
        </w:rPr>
      </w:pPr>
    </w:p>
    <w:p w14:paraId="3AFC9EB8" w14:textId="77777777" w:rsidR="00576335" w:rsidRPr="00A51BCB" w:rsidRDefault="00576335" w:rsidP="00576335">
      <w:pPr>
        <w:spacing w:after="0" w:line="240" w:lineRule="auto"/>
        <w:rPr>
          <w:rFonts w:ascii="Times New Roman" w:eastAsia="Times New Roman" w:hAnsi="Times New Roman" w:cs="Times New Roman"/>
          <w:color w:val="000000"/>
          <w:sz w:val="24"/>
          <w:szCs w:val="24"/>
          <w:lang w:eastAsia="hr-HR"/>
        </w:rPr>
      </w:pPr>
    </w:p>
    <w:p w14:paraId="354AAC90" w14:textId="77777777" w:rsidR="00576335" w:rsidRPr="005D61AA" w:rsidRDefault="00576335" w:rsidP="00576335">
      <w:pPr>
        <w:spacing w:after="0" w:line="240" w:lineRule="auto"/>
        <w:rPr>
          <w:rFonts w:ascii="Times New Roman" w:eastAsia="Times New Roman" w:hAnsi="Times New Roman" w:cs="Times New Roman"/>
          <w:color w:val="000000"/>
          <w:sz w:val="24"/>
          <w:szCs w:val="24"/>
          <w:lang w:eastAsia="hr-HR"/>
        </w:rPr>
      </w:pPr>
    </w:p>
    <w:p w14:paraId="65F7FF0C" w14:textId="77777777" w:rsidR="00576335" w:rsidRPr="005D61AA" w:rsidRDefault="00576335">
      <w:pPr>
        <w:rPr>
          <w:rFonts w:ascii="Times New Roman" w:hAnsi="Times New Roman" w:cs="Times New Roman"/>
          <w:sz w:val="24"/>
          <w:szCs w:val="24"/>
        </w:rPr>
      </w:pPr>
    </w:p>
    <w:sectPr w:rsidR="00576335" w:rsidRPr="005D61AA" w:rsidSect="00765A3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75E9E"/>
    <w:multiLevelType w:val="hybridMultilevel"/>
    <w:tmpl w:val="5C9C59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7365CB5"/>
    <w:multiLevelType w:val="hybridMultilevel"/>
    <w:tmpl w:val="A43E60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6048536">
    <w:abstractNumId w:val="1"/>
  </w:num>
  <w:num w:numId="2" w16cid:durableId="587158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65"/>
    <w:rsid w:val="00055B49"/>
    <w:rsid w:val="001A131D"/>
    <w:rsid w:val="00242384"/>
    <w:rsid w:val="0028259F"/>
    <w:rsid w:val="00316DC9"/>
    <w:rsid w:val="003D08E3"/>
    <w:rsid w:val="003D7E63"/>
    <w:rsid w:val="004771E6"/>
    <w:rsid w:val="005429D2"/>
    <w:rsid w:val="0055491C"/>
    <w:rsid w:val="00576335"/>
    <w:rsid w:val="005B5EC4"/>
    <w:rsid w:val="005D61AA"/>
    <w:rsid w:val="005E654F"/>
    <w:rsid w:val="006E2A91"/>
    <w:rsid w:val="00765A31"/>
    <w:rsid w:val="00786D65"/>
    <w:rsid w:val="007F7B62"/>
    <w:rsid w:val="008B6CB6"/>
    <w:rsid w:val="00922B36"/>
    <w:rsid w:val="00975589"/>
    <w:rsid w:val="00A51BCB"/>
    <w:rsid w:val="00A64FEB"/>
    <w:rsid w:val="00AE616A"/>
    <w:rsid w:val="00C44ADB"/>
    <w:rsid w:val="00CB6315"/>
    <w:rsid w:val="00DA39BF"/>
    <w:rsid w:val="00E723B1"/>
    <w:rsid w:val="00EF5B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A0F5"/>
  <w15:chartTrackingRefBased/>
  <w15:docId w15:val="{155B250D-AA1C-4E0C-94A7-5BE4A456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65"/>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76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357">
      <w:bodyDiv w:val="1"/>
      <w:marLeft w:val="0"/>
      <w:marRight w:val="0"/>
      <w:marTop w:val="0"/>
      <w:marBottom w:val="0"/>
      <w:divBdr>
        <w:top w:val="none" w:sz="0" w:space="0" w:color="auto"/>
        <w:left w:val="none" w:sz="0" w:space="0" w:color="auto"/>
        <w:bottom w:val="none" w:sz="0" w:space="0" w:color="auto"/>
        <w:right w:val="none" w:sz="0" w:space="0" w:color="auto"/>
      </w:divBdr>
    </w:div>
    <w:div w:id="98794135">
      <w:bodyDiv w:val="1"/>
      <w:marLeft w:val="0"/>
      <w:marRight w:val="0"/>
      <w:marTop w:val="0"/>
      <w:marBottom w:val="0"/>
      <w:divBdr>
        <w:top w:val="none" w:sz="0" w:space="0" w:color="auto"/>
        <w:left w:val="none" w:sz="0" w:space="0" w:color="auto"/>
        <w:bottom w:val="none" w:sz="0" w:space="0" w:color="auto"/>
        <w:right w:val="none" w:sz="0" w:space="0" w:color="auto"/>
      </w:divBdr>
    </w:div>
    <w:div w:id="356662862">
      <w:bodyDiv w:val="1"/>
      <w:marLeft w:val="0"/>
      <w:marRight w:val="0"/>
      <w:marTop w:val="0"/>
      <w:marBottom w:val="0"/>
      <w:divBdr>
        <w:top w:val="none" w:sz="0" w:space="0" w:color="auto"/>
        <w:left w:val="none" w:sz="0" w:space="0" w:color="auto"/>
        <w:bottom w:val="none" w:sz="0" w:space="0" w:color="auto"/>
        <w:right w:val="none" w:sz="0" w:space="0" w:color="auto"/>
      </w:divBdr>
    </w:div>
    <w:div w:id="423840590">
      <w:bodyDiv w:val="1"/>
      <w:marLeft w:val="0"/>
      <w:marRight w:val="0"/>
      <w:marTop w:val="0"/>
      <w:marBottom w:val="0"/>
      <w:divBdr>
        <w:top w:val="none" w:sz="0" w:space="0" w:color="auto"/>
        <w:left w:val="none" w:sz="0" w:space="0" w:color="auto"/>
        <w:bottom w:val="none" w:sz="0" w:space="0" w:color="auto"/>
        <w:right w:val="none" w:sz="0" w:space="0" w:color="auto"/>
      </w:divBdr>
    </w:div>
    <w:div w:id="554127791">
      <w:bodyDiv w:val="1"/>
      <w:marLeft w:val="0"/>
      <w:marRight w:val="0"/>
      <w:marTop w:val="0"/>
      <w:marBottom w:val="0"/>
      <w:divBdr>
        <w:top w:val="none" w:sz="0" w:space="0" w:color="auto"/>
        <w:left w:val="none" w:sz="0" w:space="0" w:color="auto"/>
        <w:bottom w:val="none" w:sz="0" w:space="0" w:color="auto"/>
        <w:right w:val="none" w:sz="0" w:space="0" w:color="auto"/>
      </w:divBdr>
    </w:div>
    <w:div w:id="570431387">
      <w:bodyDiv w:val="1"/>
      <w:marLeft w:val="0"/>
      <w:marRight w:val="0"/>
      <w:marTop w:val="0"/>
      <w:marBottom w:val="0"/>
      <w:divBdr>
        <w:top w:val="none" w:sz="0" w:space="0" w:color="auto"/>
        <w:left w:val="none" w:sz="0" w:space="0" w:color="auto"/>
        <w:bottom w:val="none" w:sz="0" w:space="0" w:color="auto"/>
        <w:right w:val="none" w:sz="0" w:space="0" w:color="auto"/>
      </w:divBdr>
    </w:div>
    <w:div w:id="1404796358">
      <w:bodyDiv w:val="1"/>
      <w:marLeft w:val="0"/>
      <w:marRight w:val="0"/>
      <w:marTop w:val="0"/>
      <w:marBottom w:val="0"/>
      <w:divBdr>
        <w:top w:val="none" w:sz="0" w:space="0" w:color="auto"/>
        <w:left w:val="none" w:sz="0" w:space="0" w:color="auto"/>
        <w:bottom w:val="none" w:sz="0" w:space="0" w:color="auto"/>
        <w:right w:val="none" w:sz="0" w:space="0" w:color="auto"/>
      </w:divBdr>
    </w:div>
    <w:div w:id="1459639362">
      <w:bodyDiv w:val="1"/>
      <w:marLeft w:val="0"/>
      <w:marRight w:val="0"/>
      <w:marTop w:val="0"/>
      <w:marBottom w:val="0"/>
      <w:divBdr>
        <w:top w:val="none" w:sz="0" w:space="0" w:color="auto"/>
        <w:left w:val="none" w:sz="0" w:space="0" w:color="auto"/>
        <w:bottom w:val="none" w:sz="0" w:space="0" w:color="auto"/>
        <w:right w:val="none" w:sz="0" w:space="0" w:color="auto"/>
      </w:divBdr>
    </w:div>
    <w:div w:id="1735080267">
      <w:bodyDiv w:val="1"/>
      <w:marLeft w:val="0"/>
      <w:marRight w:val="0"/>
      <w:marTop w:val="0"/>
      <w:marBottom w:val="0"/>
      <w:divBdr>
        <w:top w:val="none" w:sz="0" w:space="0" w:color="auto"/>
        <w:left w:val="none" w:sz="0" w:space="0" w:color="auto"/>
        <w:bottom w:val="none" w:sz="0" w:space="0" w:color="auto"/>
        <w:right w:val="none" w:sz="0" w:space="0" w:color="auto"/>
      </w:divBdr>
    </w:div>
    <w:div w:id="1787000576">
      <w:bodyDiv w:val="1"/>
      <w:marLeft w:val="0"/>
      <w:marRight w:val="0"/>
      <w:marTop w:val="0"/>
      <w:marBottom w:val="0"/>
      <w:divBdr>
        <w:top w:val="none" w:sz="0" w:space="0" w:color="auto"/>
        <w:left w:val="none" w:sz="0" w:space="0" w:color="auto"/>
        <w:bottom w:val="none" w:sz="0" w:space="0" w:color="auto"/>
        <w:right w:val="none" w:sz="0" w:space="0" w:color="auto"/>
      </w:divBdr>
    </w:div>
    <w:div w:id="1790010169">
      <w:bodyDiv w:val="1"/>
      <w:marLeft w:val="0"/>
      <w:marRight w:val="0"/>
      <w:marTop w:val="0"/>
      <w:marBottom w:val="0"/>
      <w:divBdr>
        <w:top w:val="none" w:sz="0" w:space="0" w:color="auto"/>
        <w:left w:val="none" w:sz="0" w:space="0" w:color="auto"/>
        <w:bottom w:val="none" w:sz="0" w:space="0" w:color="auto"/>
        <w:right w:val="none" w:sz="0" w:space="0" w:color="auto"/>
      </w:divBdr>
    </w:div>
    <w:div w:id="1815757104">
      <w:bodyDiv w:val="1"/>
      <w:marLeft w:val="0"/>
      <w:marRight w:val="0"/>
      <w:marTop w:val="0"/>
      <w:marBottom w:val="0"/>
      <w:divBdr>
        <w:top w:val="none" w:sz="0" w:space="0" w:color="auto"/>
        <w:left w:val="none" w:sz="0" w:space="0" w:color="auto"/>
        <w:bottom w:val="none" w:sz="0" w:space="0" w:color="auto"/>
        <w:right w:val="none" w:sz="0" w:space="0" w:color="auto"/>
      </w:divBdr>
    </w:div>
    <w:div w:id="1819810089">
      <w:bodyDiv w:val="1"/>
      <w:marLeft w:val="0"/>
      <w:marRight w:val="0"/>
      <w:marTop w:val="0"/>
      <w:marBottom w:val="0"/>
      <w:divBdr>
        <w:top w:val="none" w:sz="0" w:space="0" w:color="auto"/>
        <w:left w:val="none" w:sz="0" w:space="0" w:color="auto"/>
        <w:bottom w:val="none" w:sz="0" w:space="0" w:color="auto"/>
        <w:right w:val="none" w:sz="0" w:space="0" w:color="auto"/>
      </w:divBdr>
    </w:div>
    <w:div w:id="2007510054">
      <w:bodyDiv w:val="1"/>
      <w:marLeft w:val="0"/>
      <w:marRight w:val="0"/>
      <w:marTop w:val="0"/>
      <w:marBottom w:val="0"/>
      <w:divBdr>
        <w:top w:val="none" w:sz="0" w:space="0" w:color="auto"/>
        <w:left w:val="none" w:sz="0" w:space="0" w:color="auto"/>
        <w:bottom w:val="none" w:sz="0" w:space="0" w:color="auto"/>
        <w:right w:val="none" w:sz="0" w:space="0" w:color="auto"/>
      </w:divBdr>
    </w:div>
    <w:div w:id="20652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Hrvatski Sportski Muzej</dc:creator>
  <cp:keywords/>
  <dc:description/>
  <cp:lastModifiedBy>Hrvatski Sportski Muzej</cp:lastModifiedBy>
  <cp:revision>19</cp:revision>
  <dcterms:created xsi:type="dcterms:W3CDTF">2024-03-14T11:26:00Z</dcterms:created>
  <dcterms:modified xsi:type="dcterms:W3CDTF">2025-03-28T13:40:00Z</dcterms:modified>
</cp:coreProperties>
</file>